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AA" w:rsidRDefault="003F0366">
      <w:r>
        <w:t>Minutes for ESL PLC</w:t>
      </w:r>
    </w:p>
    <w:p w:rsidR="003F0366" w:rsidRDefault="003F0366">
      <w:r>
        <w:t>September 5, 2014</w:t>
      </w:r>
    </w:p>
    <w:p w:rsidR="003F0366" w:rsidRDefault="003F0366"/>
    <w:p w:rsidR="003F0366" w:rsidRDefault="003F0366">
      <w:r>
        <w:t xml:space="preserve">This PLC the members joined in a CALPRO Webinar on </w:t>
      </w:r>
      <w:r w:rsidRPr="003F0366">
        <w:rPr>
          <w:b/>
          <w:u w:val="single"/>
        </w:rPr>
        <w:t>Analyzing ESL Comprehension Questions to Address College and Career Readiness Standards</w:t>
      </w:r>
      <w:r>
        <w:t xml:space="preserve"> It was a great webinar on how to ask Text Dependent Questions.  With this webinar the group began again in Side by Side 4 looking at the College and Career Readiness Standards and the reading within the book.  </w:t>
      </w:r>
      <w:r w:rsidR="001F7B6C">
        <w:t xml:space="preserve"> Looking within the teacher’s edition we found that most questions will need to be enhanced by the teacher in order to meet the standards.  </w:t>
      </w:r>
    </w:p>
    <w:p w:rsidR="001F7B6C" w:rsidRDefault="001F7B6C">
      <w:r>
        <w:t xml:space="preserve">Look forward to possible professional development training to assist teachers with this.  The PLC will also be </w:t>
      </w:r>
      <w:proofErr w:type="gramStart"/>
      <w:r>
        <w:t>creating  question</w:t>
      </w:r>
      <w:proofErr w:type="gramEnd"/>
      <w:r>
        <w:t xml:space="preserve"> stems to assist teachers in transitioning to the text dependent questions. </w:t>
      </w:r>
    </w:p>
    <w:p w:rsidR="001F7B6C" w:rsidRPr="003F0366" w:rsidRDefault="001F7B6C">
      <w:r>
        <w:t xml:space="preserve">Our next meeting is scheduled </w:t>
      </w:r>
      <w:proofErr w:type="gramStart"/>
      <w:r>
        <w:t xml:space="preserve">for </w:t>
      </w:r>
      <w:bookmarkStart w:id="0" w:name="_GoBack"/>
      <w:bookmarkEnd w:id="0"/>
      <w:r>
        <w:t xml:space="preserve"> October</w:t>
      </w:r>
      <w:proofErr w:type="gramEnd"/>
      <w:r>
        <w:t xml:space="preserve"> 24 and we will be meeting in the Parent Center.</w:t>
      </w:r>
    </w:p>
    <w:sectPr w:rsidR="001F7B6C" w:rsidRPr="003F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6"/>
    <w:rsid w:val="001F7B6C"/>
    <w:rsid w:val="003F0366"/>
    <w:rsid w:val="009C450B"/>
    <w:rsid w:val="00D3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Murphy-Clagett</dc:creator>
  <cp:lastModifiedBy>Mary Murphy-Clagett</cp:lastModifiedBy>
  <cp:revision>2</cp:revision>
  <dcterms:created xsi:type="dcterms:W3CDTF">2014-09-12T21:12:00Z</dcterms:created>
  <dcterms:modified xsi:type="dcterms:W3CDTF">2014-09-12T21:12:00Z</dcterms:modified>
</cp:coreProperties>
</file>